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53" w:rsidRPr="00141553" w:rsidRDefault="00141553" w:rsidP="00141553">
      <w:pPr>
        <w:spacing w:after="120"/>
        <w:rPr>
          <w:rFonts w:ascii="Times New Roman" w:hAnsi="Times New Roman" w:cs="Times New Roman"/>
          <w:sz w:val="20"/>
          <w:szCs w:val="20"/>
        </w:rPr>
      </w:pPr>
      <w:r w:rsidRPr="00141553">
        <w:rPr>
          <w:rFonts w:ascii="Helvetica Neue" w:hAnsi="Helvetica Neue" w:cs="Times New Roman"/>
          <w:color w:val="C00000"/>
          <w:sz w:val="32"/>
          <w:szCs w:val="32"/>
        </w:rPr>
        <w:t>R2E - Joint NGO Statement at HRC46</w:t>
      </w:r>
    </w:p>
    <w:p w:rsidR="00141553" w:rsidRPr="00141553" w:rsidRDefault="00141553" w:rsidP="00141553">
      <w:pPr>
        <w:spacing w:after="120"/>
        <w:rPr>
          <w:rFonts w:ascii="Times New Roman" w:hAnsi="Times New Roman" w:cs="Times New Roman"/>
          <w:sz w:val="20"/>
          <w:szCs w:val="20"/>
        </w:rPr>
      </w:pPr>
      <w:r w:rsidRPr="00141553">
        <w:rPr>
          <w:rFonts w:ascii="Helvetica Neue" w:hAnsi="Helvetica Neue" w:cs="Times New Roman"/>
          <w:color w:val="C00000"/>
          <w:sz w:val="32"/>
          <w:szCs w:val="32"/>
        </w:rPr>
        <w:t>__________________________________</w:t>
      </w:r>
    </w:p>
    <w:p w:rsidR="00141553" w:rsidRPr="00141553" w:rsidRDefault="00141553" w:rsidP="00141553">
      <w:pPr>
        <w:rPr>
          <w:rFonts w:ascii="Times New Roman" w:eastAsia="Times New Roman" w:hAnsi="Times New Roman" w:cs="Times New Roman"/>
          <w:sz w:val="20"/>
          <w:szCs w:val="20"/>
        </w:rPr>
      </w:pPr>
    </w:p>
    <w:p w:rsidR="00141553" w:rsidRPr="00141553" w:rsidRDefault="00141553" w:rsidP="00141553">
      <w:pPr>
        <w:spacing w:after="120"/>
        <w:rPr>
          <w:rFonts w:ascii="Times New Roman" w:hAnsi="Times New Roman" w:cs="Times New Roman"/>
          <w:sz w:val="20"/>
          <w:szCs w:val="20"/>
        </w:rPr>
      </w:pPr>
      <w:r w:rsidRPr="00141553">
        <w:rPr>
          <w:rFonts w:ascii="Helvetica Neue" w:hAnsi="Helvetica Neue" w:cs="Times New Roman"/>
          <w:color w:val="595959"/>
        </w:rPr>
        <w:t>Thank you, Madam President.</w:t>
      </w:r>
    </w:p>
    <w:p w:rsidR="00141553" w:rsidRPr="00141553" w:rsidRDefault="00141553" w:rsidP="00141553">
      <w:pPr>
        <w:rPr>
          <w:rFonts w:ascii="Times New Roman" w:eastAsia="Times New Roman" w:hAnsi="Times New Roman" w:cs="Times New Roman"/>
          <w:sz w:val="20"/>
          <w:szCs w:val="20"/>
        </w:rPr>
      </w:pPr>
    </w:p>
    <w:p w:rsidR="00141553" w:rsidRPr="00141553" w:rsidRDefault="00141553" w:rsidP="00141553">
      <w:pPr>
        <w:spacing w:after="120"/>
        <w:rPr>
          <w:rFonts w:ascii="Times New Roman" w:hAnsi="Times New Roman" w:cs="Times New Roman"/>
          <w:sz w:val="20"/>
          <w:szCs w:val="20"/>
        </w:rPr>
      </w:pPr>
      <w:r w:rsidRPr="00141553">
        <w:rPr>
          <w:rFonts w:ascii="Helvetica Neue" w:hAnsi="Helvetica Neue" w:cs="Times New Roman"/>
          <w:color w:val="595959"/>
        </w:rPr>
        <w:t>This statement is delivered on behalf of</w:t>
      </w:r>
      <w:r>
        <w:rPr>
          <w:rFonts w:ascii="Helvetica Neue" w:hAnsi="Helvetica Neue" w:cs="Times New Roman"/>
          <w:color w:val="595959"/>
        </w:rPr>
        <w:t xml:space="preserve"> 20</w:t>
      </w:r>
      <w:bookmarkStart w:id="0" w:name="_GoBack"/>
      <w:bookmarkEnd w:id="0"/>
      <w:r w:rsidRPr="00141553">
        <w:rPr>
          <w:rFonts w:ascii="Helvetica Neue" w:hAnsi="Helvetica Neue" w:cs="Times New Roman"/>
          <w:color w:val="595959"/>
        </w:rPr>
        <w:t xml:space="preserve"> organizations. The full list of which is available on the extranet.</w:t>
      </w:r>
    </w:p>
    <w:p w:rsidR="00141553" w:rsidRPr="00141553" w:rsidRDefault="00141553" w:rsidP="00141553">
      <w:pPr>
        <w:rPr>
          <w:rFonts w:ascii="Times New Roman" w:eastAsia="Times New Roman" w:hAnsi="Times New Roman" w:cs="Times New Roman"/>
          <w:sz w:val="20"/>
          <w:szCs w:val="20"/>
        </w:rPr>
      </w:pPr>
    </w:p>
    <w:p w:rsidR="00141553" w:rsidRPr="00141553" w:rsidRDefault="00141553" w:rsidP="00141553">
      <w:pPr>
        <w:spacing w:after="120"/>
        <w:rPr>
          <w:rFonts w:ascii="Times New Roman" w:hAnsi="Times New Roman" w:cs="Times New Roman"/>
          <w:sz w:val="20"/>
          <w:szCs w:val="20"/>
        </w:rPr>
      </w:pPr>
      <w:r w:rsidRPr="00141553">
        <w:rPr>
          <w:rFonts w:ascii="Helvetica Neue" w:hAnsi="Helvetica Neue" w:cs="Times New Roman"/>
          <w:color w:val="595959"/>
        </w:rPr>
        <w:t>We convey today the call endorsed by 1’100 organizations urging this Council to recognize the right of all to a safe, clean, healthy and sustainable environment. In this appeal initiated at the last Council’s session, organizations from more than 100 countries and from a great diversity of constituencies rallied around the recognition that “The Time Is Now” for the protection of our right to a healthy planet.</w:t>
      </w:r>
    </w:p>
    <w:p w:rsidR="00141553" w:rsidRPr="00141553" w:rsidRDefault="00141553" w:rsidP="00141553">
      <w:pPr>
        <w:rPr>
          <w:rFonts w:ascii="Times New Roman" w:eastAsia="Times New Roman" w:hAnsi="Times New Roman" w:cs="Times New Roman"/>
          <w:sz w:val="20"/>
          <w:szCs w:val="20"/>
        </w:rPr>
      </w:pPr>
    </w:p>
    <w:p w:rsidR="00141553" w:rsidRPr="00141553" w:rsidRDefault="00141553" w:rsidP="00141553">
      <w:pPr>
        <w:spacing w:after="120"/>
        <w:rPr>
          <w:rFonts w:ascii="Times New Roman" w:hAnsi="Times New Roman" w:cs="Times New Roman"/>
          <w:sz w:val="20"/>
          <w:szCs w:val="20"/>
        </w:rPr>
      </w:pPr>
      <w:r w:rsidRPr="00141553">
        <w:rPr>
          <w:rFonts w:ascii="Helvetica Neue" w:hAnsi="Helvetica Neue" w:cs="Times New Roman"/>
          <w:color w:val="595959"/>
        </w:rPr>
        <w:t>We welcome the remarkable joint statement of UN agencies and we fully support the statement delivered by the core group on human rights and environment asking States to engage constructively in this process at the Council.</w:t>
      </w:r>
    </w:p>
    <w:p w:rsidR="00141553" w:rsidRPr="00141553" w:rsidRDefault="00141553" w:rsidP="00141553">
      <w:pPr>
        <w:rPr>
          <w:rFonts w:ascii="Times New Roman" w:eastAsia="Times New Roman" w:hAnsi="Times New Roman" w:cs="Times New Roman"/>
          <w:sz w:val="20"/>
          <w:szCs w:val="20"/>
        </w:rPr>
      </w:pPr>
    </w:p>
    <w:p w:rsidR="00141553" w:rsidRPr="00141553" w:rsidRDefault="00141553" w:rsidP="00141553">
      <w:pPr>
        <w:spacing w:after="120"/>
        <w:rPr>
          <w:rFonts w:ascii="Times New Roman" w:hAnsi="Times New Roman" w:cs="Times New Roman"/>
          <w:sz w:val="20"/>
          <w:szCs w:val="20"/>
        </w:rPr>
      </w:pPr>
      <w:r w:rsidRPr="00141553">
        <w:rPr>
          <w:rFonts w:ascii="Helvetica Neue" w:hAnsi="Helvetica Neue" w:cs="Times New Roman"/>
          <w:color w:val="595959"/>
        </w:rPr>
        <w:t>All these calls reflect the fact that a large majority of States already have such a right in their Constitutions and laws, also explicitly recognized by regional systems. The time is ripe for the global recognition of this right</w:t>
      </w:r>
      <w:proofErr w:type="gramStart"/>
      <w:r w:rsidRPr="00141553">
        <w:rPr>
          <w:rFonts w:ascii="Helvetica Neue" w:hAnsi="Helvetica Neue" w:cs="Times New Roman"/>
          <w:color w:val="595959"/>
        </w:rPr>
        <w:t> which</w:t>
      </w:r>
      <w:proofErr w:type="gramEnd"/>
      <w:r w:rsidRPr="00141553">
        <w:rPr>
          <w:rFonts w:ascii="Helvetica Neue" w:hAnsi="Helvetica Neue" w:cs="Times New Roman"/>
          <w:color w:val="595959"/>
        </w:rPr>
        <w:t xml:space="preserve"> is a matter of utmost urgency. </w:t>
      </w:r>
    </w:p>
    <w:p w:rsidR="00141553" w:rsidRPr="00141553" w:rsidRDefault="00141553" w:rsidP="00141553">
      <w:pPr>
        <w:rPr>
          <w:rFonts w:ascii="Times New Roman" w:eastAsia="Times New Roman" w:hAnsi="Times New Roman" w:cs="Times New Roman"/>
          <w:sz w:val="20"/>
          <w:szCs w:val="20"/>
        </w:rPr>
      </w:pPr>
    </w:p>
    <w:p w:rsidR="00141553" w:rsidRPr="00141553" w:rsidRDefault="00141553" w:rsidP="00141553">
      <w:pPr>
        <w:spacing w:after="120"/>
        <w:rPr>
          <w:rFonts w:ascii="Times New Roman" w:hAnsi="Times New Roman" w:cs="Times New Roman"/>
          <w:sz w:val="20"/>
          <w:szCs w:val="20"/>
        </w:rPr>
      </w:pPr>
      <w:r w:rsidRPr="00141553">
        <w:rPr>
          <w:rFonts w:ascii="Helvetica Neue" w:hAnsi="Helvetica Neue" w:cs="Times New Roman"/>
          <w:color w:val="595959"/>
        </w:rPr>
        <w:t>Three global environmental crises – the pollution crisis, the biodiversity crisis and the global warming crisis, as identified by UNEP and science in general – already violate and jeopardize the human rights of billions of people.  Human rights must be fully protected in the face of these increasing and intersecting environmental crises. </w:t>
      </w:r>
    </w:p>
    <w:p w:rsidR="00141553" w:rsidRPr="00141553" w:rsidRDefault="00141553" w:rsidP="00141553">
      <w:pPr>
        <w:rPr>
          <w:rFonts w:ascii="Times New Roman" w:eastAsia="Times New Roman" w:hAnsi="Times New Roman" w:cs="Times New Roman"/>
          <w:sz w:val="20"/>
          <w:szCs w:val="20"/>
        </w:rPr>
      </w:pPr>
    </w:p>
    <w:p w:rsidR="00141553" w:rsidRPr="00141553" w:rsidRDefault="00141553" w:rsidP="00141553">
      <w:pPr>
        <w:spacing w:after="120"/>
        <w:rPr>
          <w:rFonts w:ascii="Times New Roman" w:hAnsi="Times New Roman" w:cs="Times New Roman"/>
          <w:sz w:val="20"/>
          <w:szCs w:val="20"/>
        </w:rPr>
      </w:pPr>
      <w:r w:rsidRPr="00141553">
        <w:rPr>
          <w:rFonts w:ascii="Helvetica Neue" w:hAnsi="Helvetica Neue" w:cs="Times New Roman"/>
          <w:color w:val="595959"/>
        </w:rPr>
        <w:t>Thank you for your attention</w:t>
      </w:r>
    </w:p>
    <w:p w:rsidR="00141553" w:rsidRPr="00141553" w:rsidRDefault="00141553" w:rsidP="00141553">
      <w:pPr>
        <w:rPr>
          <w:rFonts w:ascii="Times New Roman" w:eastAsia="Times New Roman" w:hAnsi="Times New Roman" w:cs="Times New Roman"/>
          <w:sz w:val="20"/>
          <w:szCs w:val="20"/>
        </w:rPr>
      </w:pPr>
    </w:p>
    <w:p w:rsidR="00141553" w:rsidRDefault="00141553" w:rsidP="00141553">
      <w:pPr>
        <w:spacing w:after="120"/>
        <w:rPr>
          <w:rFonts w:ascii="Calibri" w:hAnsi="Calibri" w:cs="Times New Roman"/>
          <w:b/>
          <w:bCs/>
          <w:color w:val="595959"/>
          <w:sz w:val="30"/>
          <w:szCs w:val="30"/>
          <w:shd w:val="clear" w:color="auto" w:fill="FFFF00"/>
        </w:rPr>
      </w:pPr>
      <w:r w:rsidRPr="00141553">
        <w:rPr>
          <w:rFonts w:ascii="Calibri" w:hAnsi="Calibri" w:cs="Times New Roman"/>
          <w:b/>
          <w:bCs/>
          <w:color w:val="595959"/>
          <w:sz w:val="30"/>
          <w:szCs w:val="30"/>
          <w:highlight w:val="lightGray"/>
          <w:shd w:val="clear" w:color="auto" w:fill="FFFF00"/>
        </w:rPr>
        <w:t>Organizations supporting this statement are:</w:t>
      </w:r>
    </w:p>
    <w:p w:rsidR="00141553" w:rsidRPr="00141553" w:rsidRDefault="00141553" w:rsidP="00141553">
      <w:pPr>
        <w:spacing w:after="120"/>
        <w:rPr>
          <w:rFonts w:ascii="Times New Roman" w:hAnsi="Times New Roman" w:cs="Times New Roman"/>
          <w:sz w:val="20"/>
          <w:szCs w:val="20"/>
        </w:rPr>
      </w:pPr>
      <w:proofErr w:type="spellStart"/>
      <w:r w:rsidRPr="00141553">
        <w:rPr>
          <w:rFonts w:ascii="Calibri" w:hAnsi="Calibri" w:cs="Times New Roman"/>
          <w:color w:val="595959"/>
          <w:sz w:val="30"/>
          <w:szCs w:val="30"/>
        </w:rPr>
        <w:t>Earthjustice</w:t>
      </w:r>
      <w:proofErr w:type="spellEnd"/>
      <w:r w:rsidRPr="00141553">
        <w:rPr>
          <w:rFonts w:ascii="Calibri" w:hAnsi="Calibri" w:cs="Times New Roman"/>
          <w:color w:val="595959"/>
          <w:sz w:val="30"/>
          <w:szCs w:val="30"/>
        </w:rPr>
        <w:t xml:space="preserve">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Franciscans International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Center for International Environmental Law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Children’s Environmental Rights Initiative (CERI)</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China-Latin America Sustainable Initiative (CLASII)</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Global Initiative for Economic, Social and Cultural Rights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lastRenderedPageBreak/>
        <w:t>Hawai’i Institute for Human Rights </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Human Rights Watch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International Rivers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Universal Rights Group (UN ECOSOC status) </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 xml:space="preserve">Association of Solidarity through Humanitarian Imperative Action International (Without UN ECOSOC Status </w:t>
      </w:r>
      <w:proofErr w:type="spellStart"/>
      <w:r w:rsidRPr="00141553">
        <w:rPr>
          <w:rFonts w:ascii="Calibri" w:hAnsi="Calibri" w:cs="Times New Roman"/>
          <w:color w:val="595959"/>
          <w:sz w:val="30"/>
          <w:szCs w:val="30"/>
        </w:rPr>
        <w:t>Status</w:t>
      </w:r>
      <w:proofErr w:type="spellEnd"/>
      <w:r w:rsidRPr="00141553">
        <w:rPr>
          <w:rFonts w:ascii="Calibri" w:hAnsi="Calibri" w:cs="Times New Roman"/>
          <w:color w:val="595959"/>
          <w:sz w:val="30"/>
          <w:szCs w:val="30"/>
        </w:rPr>
        <w:t xml:space="preserve"> yet)</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Child Rights Connect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Amnesty International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Child Rights International Network (CRIN)</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International Federation for Human Rights (FIDH)</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 xml:space="preserve">Quaker </w:t>
      </w:r>
      <w:proofErr w:type="spellStart"/>
      <w:r w:rsidRPr="00141553">
        <w:rPr>
          <w:rFonts w:ascii="Calibri" w:hAnsi="Calibri" w:cs="Times New Roman"/>
          <w:color w:val="595959"/>
          <w:sz w:val="30"/>
          <w:szCs w:val="30"/>
        </w:rPr>
        <w:t>Earthcare</w:t>
      </w:r>
      <w:proofErr w:type="spellEnd"/>
      <w:r w:rsidRPr="00141553">
        <w:rPr>
          <w:rFonts w:ascii="Calibri" w:hAnsi="Calibri" w:cs="Times New Roman"/>
          <w:color w:val="595959"/>
          <w:sz w:val="30"/>
          <w:szCs w:val="30"/>
        </w:rPr>
        <w:t xml:space="preserve"> Witness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National Congress of American Indians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Native American Rights Fund (UN ECOSOC status)</w:t>
      </w:r>
    </w:p>
    <w:p w:rsidR="00141553" w:rsidRPr="00141553" w:rsidRDefault="00141553" w:rsidP="00141553">
      <w:pPr>
        <w:spacing w:after="120"/>
        <w:rPr>
          <w:rFonts w:ascii="Times New Roman" w:hAnsi="Times New Roman" w:cs="Times New Roman"/>
          <w:sz w:val="20"/>
          <w:szCs w:val="20"/>
        </w:rPr>
      </w:pPr>
      <w:proofErr w:type="spellStart"/>
      <w:r w:rsidRPr="00141553">
        <w:rPr>
          <w:rFonts w:ascii="Calibri" w:hAnsi="Calibri" w:cs="Times New Roman"/>
          <w:color w:val="595959"/>
          <w:sz w:val="30"/>
          <w:szCs w:val="30"/>
        </w:rPr>
        <w:t>Soka</w:t>
      </w:r>
      <w:proofErr w:type="spellEnd"/>
      <w:r w:rsidRPr="00141553">
        <w:rPr>
          <w:rFonts w:ascii="Calibri" w:hAnsi="Calibri" w:cs="Times New Roman"/>
          <w:color w:val="595959"/>
          <w:sz w:val="30"/>
          <w:szCs w:val="30"/>
        </w:rPr>
        <w:t xml:space="preserve"> </w:t>
      </w:r>
      <w:proofErr w:type="spellStart"/>
      <w:r w:rsidRPr="00141553">
        <w:rPr>
          <w:rFonts w:ascii="Calibri" w:hAnsi="Calibri" w:cs="Times New Roman"/>
          <w:color w:val="595959"/>
          <w:sz w:val="30"/>
          <w:szCs w:val="30"/>
        </w:rPr>
        <w:t>Gakkai</w:t>
      </w:r>
      <w:proofErr w:type="spellEnd"/>
      <w:r w:rsidRPr="00141553">
        <w:rPr>
          <w:rFonts w:ascii="Calibri" w:hAnsi="Calibri" w:cs="Times New Roman"/>
          <w:color w:val="595959"/>
          <w:sz w:val="30"/>
          <w:szCs w:val="30"/>
        </w:rPr>
        <w:t xml:space="preserve"> International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Friends World Committee For Consultation FWCC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Minority Rights Group International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World Future Council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Dominicans for Justice and Peace (UN ECOSOC status)</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 xml:space="preserve">The </w:t>
      </w:r>
      <w:proofErr w:type="spellStart"/>
      <w:r w:rsidRPr="00141553">
        <w:rPr>
          <w:rFonts w:ascii="Calibri" w:hAnsi="Calibri" w:cs="Times New Roman"/>
          <w:color w:val="595959"/>
          <w:sz w:val="30"/>
          <w:szCs w:val="30"/>
        </w:rPr>
        <w:t>Aytmaten</w:t>
      </w:r>
      <w:proofErr w:type="spellEnd"/>
      <w:r w:rsidRPr="00141553">
        <w:rPr>
          <w:rFonts w:ascii="Calibri" w:hAnsi="Calibri" w:cs="Times New Roman"/>
          <w:color w:val="595959"/>
          <w:sz w:val="30"/>
          <w:szCs w:val="30"/>
        </w:rPr>
        <w:t xml:space="preserve"> Club at Al </w:t>
      </w:r>
      <w:proofErr w:type="spellStart"/>
      <w:r w:rsidRPr="00141553">
        <w:rPr>
          <w:rFonts w:ascii="Calibri" w:hAnsi="Calibri" w:cs="Times New Roman"/>
          <w:color w:val="595959"/>
          <w:sz w:val="30"/>
          <w:szCs w:val="30"/>
        </w:rPr>
        <w:t>Akhawayn</w:t>
      </w:r>
      <w:proofErr w:type="spellEnd"/>
      <w:r w:rsidRPr="00141553">
        <w:rPr>
          <w:rFonts w:ascii="Calibri" w:hAnsi="Calibri" w:cs="Times New Roman"/>
          <w:color w:val="595959"/>
          <w:sz w:val="30"/>
          <w:szCs w:val="30"/>
        </w:rPr>
        <w:t xml:space="preserve"> University in </w:t>
      </w:r>
      <w:proofErr w:type="spellStart"/>
      <w:r w:rsidRPr="00141553">
        <w:rPr>
          <w:rFonts w:ascii="Calibri" w:hAnsi="Calibri" w:cs="Times New Roman"/>
          <w:color w:val="595959"/>
          <w:sz w:val="30"/>
          <w:szCs w:val="30"/>
        </w:rPr>
        <w:t>Ifrane</w:t>
      </w:r>
      <w:proofErr w:type="spellEnd"/>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Women’s International League for Peace and Freedom (UN ECOSOC status)</w:t>
      </w:r>
    </w:p>
    <w:p w:rsidR="00141553" w:rsidRPr="00141553" w:rsidRDefault="00141553" w:rsidP="00141553">
      <w:pPr>
        <w:spacing w:after="120"/>
        <w:rPr>
          <w:rFonts w:ascii="Times New Roman" w:hAnsi="Times New Roman" w:cs="Times New Roman"/>
          <w:sz w:val="20"/>
          <w:szCs w:val="20"/>
        </w:rPr>
      </w:pPr>
      <w:proofErr w:type="spellStart"/>
      <w:r w:rsidRPr="00141553">
        <w:rPr>
          <w:rFonts w:ascii="Calibri" w:hAnsi="Calibri" w:cs="Times New Roman"/>
          <w:color w:val="595959"/>
          <w:sz w:val="30"/>
          <w:szCs w:val="30"/>
        </w:rPr>
        <w:t>Urgenda</w:t>
      </w:r>
      <w:proofErr w:type="spellEnd"/>
      <w:r w:rsidRPr="00141553">
        <w:rPr>
          <w:rFonts w:ascii="Calibri" w:hAnsi="Calibri" w:cs="Times New Roman"/>
          <w:color w:val="595959"/>
          <w:sz w:val="30"/>
          <w:szCs w:val="30"/>
        </w:rPr>
        <w:t xml:space="preserve"> Foundation </w:t>
      </w:r>
    </w:p>
    <w:p w:rsidR="00141553" w:rsidRPr="00141553" w:rsidRDefault="00141553" w:rsidP="00141553">
      <w:pPr>
        <w:spacing w:after="120"/>
        <w:rPr>
          <w:rFonts w:ascii="Times New Roman" w:hAnsi="Times New Roman" w:cs="Times New Roman"/>
          <w:sz w:val="20"/>
          <w:szCs w:val="20"/>
        </w:rPr>
      </w:pPr>
      <w:r w:rsidRPr="00141553">
        <w:rPr>
          <w:rFonts w:ascii="Calibri" w:hAnsi="Calibri" w:cs="Times New Roman"/>
          <w:color w:val="595959"/>
          <w:sz w:val="30"/>
          <w:szCs w:val="30"/>
        </w:rPr>
        <w:t>Al-Haq (UN ECOSOC status)</w:t>
      </w:r>
    </w:p>
    <w:p w:rsidR="00141553" w:rsidRPr="00141553" w:rsidRDefault="00141553" w:rsidP="00141553">
      <w:pPr>
        <w:rPr>
          <w:rFonts w:ascii="Times New Roman" w:eastAsia="Times New Roman" w:hAnsi="Times New Roman" w:cs="Times New Roman"/>
          <w:sz w:val="20"/>
          <w:szCs w:val="20"/>
        </w:rPr>
      </w:pPr>
    </w:p>
    <w:p w:rsidR="0079264D" w:rsidRDefault="0079264D"/>
    <w:sectPr w:rsidR="0079264D" w:rsidSect="00E455E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553"/>
    <w:rsid w:val="00141553"/>
    <w:rsid w:val="0079264D"/>
    <w:rsid w:val="00E455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6299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1553"/>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1553"/>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0536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426</Words>
  <Characters>2434</Characters>
  <Application>Microsoft Macintosh Word</Application>
  <DocSecurity>0</DocSecurity>
  <Lines>20</Lines>
  <Paragraphs>5</Paragraphs>
  <ScaleCrop>false</ScaleCrop>
  <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URG 5</dc:creator>
  <cp:keywords/>
  <dc:description/>
  <cp:lastModifiedBy>URG 5</cp:lastModifiedBy>
  <cp:revision>1</cp:revision>
  <dcterms:created xsi:type="dcterms:W3CDTF">2021-03-09T11:09:00Z</dcterms:created>
  <dcterms:modified xsi:type="dcterms:W3CDTF">2021-03-09T11:10:00Z</dcterms:modified>
</cp:coreProperties>
</file>